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E4" w:rsidRDefault="004259E4" w:rsidP="005620AC">
      <w:pPr>
        <w:rPr>
          <w:b/>
          <w:sz w:val="32"/>
          <w:szCs w:val="32"/>
        </w:rPr>
      </w:pPr>
    </w:p>
    <w:p w:rsidR="004259E4" w:rsidRPr="00EA40DA" w:rsidRDefault="00EA40DA" w:rsidP="004259E4">
      <w:pPr>
        <w:jc w:val="center"/>
        <w:rPr>
          <w:b/>
          <w:sz w:val="28"/>
          <w:szCs w:val="28"/>
          <w:u w:val="single"/>
          <w:lang w:val="en-US"/>
        </w:rPr>
      </w:pPr>
      <w:r w:rsidRPr="00EA40DA">
        <w:rPr>
          <w:b/>
          <w:sz w:val="28"/>
          <w:szCs w:val="28"/>
          <w:u w:val="single"/>
          <w:lang w:val="en-US"/>
        </w:rPr>
        <w:t xml:space="preserve">ADVERT AND MULTIMEDIA GRAPHIC </w:t>
      </w:r>
    </w:p>
    <w:p w:rsidR="00D951B6" w:rsidRPr="00EA40DA" w:rsidRDefault="00D951B6" w:rsidP="00D951B6">
      <w:pPr>
        <w:pStyle w:val="Bezodstpw"/>
        <w:jc w:val="center"/>
        <w:rPr>
          <w:b/>
          <w:sz w:val="28"/>
          <w:szCs w:val="28"/>
          <w:lang w:val="en-US"/>
        </w:rPr>
      </w:pPr>
    </w:p>
    <w:p w:rsidR="004259E4" w:rsidRPr="00EA40DA" w:rsidRDefault="00BF3408" w:rsidP="00EA40DA">
      <w:pPr>
        <w:pStyle w:val="Bezodstpw"/>
        <w:jc w:val="center"/>
        <w:rPr>
          <w:b/>
          <w:sz w:val="28"/>
          <w:szCs w:val="28"/>
          <w:lang w:val="en-US"/>
        </w:rPr>
      </w:pPr>
      <w:r w:rsidRPr="00EA40DA">
        <w:rPr>
          <w:b/>
          <w:sz w:val="28"/>
          <w:szCs w:val="28"/>
          <w:lang w:val="en-US"/>
        </w:rPr>
        <w:t xml:space="preserve">Internship </w:t>
      </w:r>
      <w:proofErr w:type="spellStart"/>
      <w:r w:rsidRPr="00EA40DA">
        <w:rPr>
          <w:b/>
          <w:sz w:val="28"/>
          <w:szCs w:val="28"/>
          <w:lang w:val="en-US"/>
        </w:rPr>
        <w:t>programme</w:t>
      </w:r>
      <w:proofErr w:type="spellEnd"/>
    </w:p>
    <w:p w:rsidR="00EA40DA" w:rsidRPr="0041416A" w:rsidRDefault="00EA40DA" w:rsidP="004259E4">
      <w:pPr>
        <w:rPr>
          <w:b/>
          <w:sz w:val="20"/>
          <w:szCs w:val="20"/>
          <w:lang w:val="en-US"/>
        </w:rPr>
      </w:pPr>
    </w:p>
    <w:p w:rsidR="004259E4" w:rsidRPr="0041416A" w:rsidRDefault="00BF3408" w:rsidP="004259E4">
      <w:pPr>
        <w:rPr>
          <w:sz w:val="20"/>
          <w:szCs w:val="20"/>
          <w:lang w:val="en-US"/>
        </w:rPr>
      </w:pPr>
      <w:r w:rsidRPr="0041416A">
        <w:rPr>
          <w:b/>
          <w:sz w:val="20"/>
          <w:szCs w:val="20"/>
          <w:lang w:val="en-US"/>
        </w:rPr>
        <w:t>Areas</w:t>
      </w:r>
      <w:r w:rsidR="004259E4" w:rsidRPr="0041416A">
        <w:rPr>
          <w:b/>
          <w:bCs/>
          <w:sz w:val="20"/>
          <w:szCs w:val="20"/>
          <w:lang w:val="en-US"/>
        </w:rPr>
        <w:t>:</w:t>
      </w:r>
    </w:p>
    <w:p w:rsidR="00BF3408" w:rsidRPr="0041416A" w:rsidRDefault="00A672D0" w:rsidP="00EA40DA">
      <w:pPr>
        <w:pStyle w:val="Akapitzlist"/>
        <w:numPr>
          <w:ilvl w:val="0"/>
          <w:numId w:val="11"/>
        </w:numPr>
        <w:suppressAutoHyphens/>
        <w:spacing w:after="0" w:line="100" w:lineRule="atLeast"/>
        <w:ind w:left="426"/>
        <w:jc w:val="both"/>
        <w:rPr>
          <w:sz w:val="20"/>
          <w:szCs w:val="20"/>
          <w:lang w:val="en-US"/>
        </w:rPr>
      </w:pPr>
      <w:r>
        <w:rPr>
          <w:sz w:val="20"/>
          <w:szCs w:val="20"/>
          <w:lang w:val="en-US"/>
        </w:rPr>
        <w:t>g</w:t>
      </w:r>
      <w:r w:rsidR="00BF3408" w:rsidRPr="0041416A">
        <w:rPr>
          <w:sz w:val="20"/>
          <w:szCs w:val="20"/>
          <w:lang w:val="en-US"/>
        </w:rPr>
        <w:t>etting to know typical tasks related to realizatio</w:t>
      </w:r>
      <w:r>
        <w:rPr>
          <w:sz w:val="20"/>
          <w:szCs w:val="20"/>
          <w:lang w:val="en-US"/>
        </w:rPr>
        <w:t>n of different types of adverts</w:t>
      </w:r>
    </w:p>
    <w:p w:rsidR="00BF3408" w:rsidRPr="0041416A" w:rsidRDefault="00A672D0" w:rsidP="00EA40DA">
      <w:pPr>
        <w:pStyle w:val="Akapitzlist"/>
        <w:numPr>
          <w:ilvl w:val="0"/>
          <w:numId w:val="11"/>
        </w:numPr>
        <w:suppressAutoHyphens/>
        <w:spacing w:after="0" w:line="100" w:lineRule="atLeast"/>
        <w:ind w:left="426"/>
        <w:jc w:val="both"/>
        <w:rPr>
          <w:sz w:val="20"/>
          <w:szCs w:val="20"/>
          <w:lang w:val="en-US"/>
        </w:rPr>
      </w:pPr>
      <w:r>
        <w:rPr>
          <w:sz w:val="20"/>
          <w:szCs w:val="20"/>
          <w:lang w:val="en-US"/>
        </w:rPr>
        <w:t>g</w:t>
      </w:r>
      <w:r w:rsidR="00BF3408" w:rsidRPr="0041416A">
        <w:rPr>
          <w:sz w:val="20"/>
          <w:szCs w:val="20"/>
          <w:lang w:val="en-US"/>
        </w:rPr>
        <w:t>etting to know the functioning of organizations connected with the advertizing, publishing, multimedia and interactive branches or promotion departments in b</w:t>
      </w:r>
      <w:r>
        <w:rPr>
          <w:sz w:val="20"/>
          <w:szCs w:val="20"/>
          <w:lang w:val="en-US"/>
        </w:rPr>
        <w:t>ig and medium-sized enterprises</w:t>
      </w:r>
    </w:p>
    <w:p w:rsidR="00BF3408" w:rsidRPr="0041416A" w:rsidRDefault="00A672D0" w:rsidP="00EA40DA">
      <w:pPr>
        <w:pStyle w:val="Akapitzlist"/>
        <w:numPr>
          <w:ilvl w:val="0"/>
          <w:numId w:val="11"/>
        </w:numPr>
        <w:suppressAutoHyphens/>
        <w:spacing w:after="0" w:line="100" w:lineRule="atLeast"/>
        <w:ind w:left="426"/>
        <w:jc w:val="both"/>
        <w:rPr>
          <w:sz w:val="20"/>
          <w:szCs w:val="20"/>
          <w:lang w:val="en-US"/>
        </w:rPr>
      </w:pPr>
      <w:r>
        <w:rPr>
          <w:sz w:val="20"/>
          <w:szCs w:val="20"/>
          <w:lang w:val="en-US"/>
        </w:rPr>
        <w:t>p</w:t>
      </w:r>
      <w:r w:rsidR="00BF3408" w:rsidRPr="0041416A">
        <w:rPr>
          <w:sz w:val="20"/>
          <w:szCs w:val="20"/>
          <w:lang w:val="en-US"/>
        </w:rPr>
        <w:t>erfecting the elements of o</w:t>
      </w:r>
      <w:r>
        <w:rPr>
          <w:sz w:val="20"/>
          <w:szCs w:val="20"/>
          <w:lang w:val="en-US"/>
        </w:rPr>
        <w:t>wn artistic and marketing craft</w:t>
      </w:r>
    </w:p>
    <w:p w:rsidR="004259E4" w:rsidRPr="0041416A" w:rsidRDefault="00A672D0" w:rsidP="00EA40DA">
      <w:pPr>
        <w:pStyle w:val="Akapitzlist"/>
        <w:numPr>
          <w:ilvl w:val="0"/>
          <w:numId w:val="11"/>
        </w:numPr>
        <w:suppressAutoHyphens/>
        <w:spacing w:after="0" w:line="100" w:lineRule="atLeast"/>
        <w:ind w:left="426"/>
        <w:jc w:val="both"/>
        <w:rPr>
          <w:rStyle w:val="FontStyle16"/>
          <w:rFonts w:asciiTheme="minorHAnsi" w:hAnsiTheme="minorHAnsi"/>
          <w:sz w:val="20"/>
          <w:szCs w:val="20"/>
          <w:lang w:val="en-US"/>
        </w:rPr>
      </w:pPr>
      <w:r>
        <w:rPr>
          <w:rStyle w:val="FontStyle16"/>
          <w:rFonts w:asciiTheme="minorHAnsi" w:hAnsiTheme="minorHAnsi"/>
          <w:sz w:val="20"/>
          <w:szCs w:val="20"/>
          <w:lang w:val="en-US"/>
        </w:rPr>
        <w:t>p</w:t>
      </w:r>
      <w:r w:rsidR="00BF3408" w:rsidRPr="0041416A">
        <w:rPr>
          <w:rStyle w:val="FontStyle16"/>
          <w:rFonts w:asciiTheme="minorHAnsi" w:hAnsiTheme="minorHAnsi"/>
          <w:sz w:val="20"/>
          <w:szCs w:val="20"/>
          <w:lang w:val="en-US"/>
        </w:rPr>
        <w:t>erfecting techniques of acquiring information and other materia</w:t>
      </w:r>
      <w:r>
        <w:rPr>
          <w:rStyle w:val="FontStyle16"/>
          <w:rFonts w:asciiTheme="minorHAnsi" w:hAnsiTheme="minorHAnsi"/>
          <w:sz w:val="20"/>
          <w:szCs w:val="20"/>
          <w:lang w:val="en-US"/>
        </w:rPr>
        <w:t>ls needed in project management</w:t>
      </w:r>
    </w:p>
    <w:p w:rsidR="004259E4" w:rsidRPr="0041416A" w:rsidRDefault="00A672D0" w:rsidP="00EA40DA">
      <w:pPr>
        <w:pStyle w:val="Akapitzlist"/>
        <w:numPr>
          <w:ilvl w:val="0"/>
          <w:numId w:val="11"/>
        </w:numPr>
        <w:suppressAutoHyphens/>
        <w:spacing w:after="0" w:line="100" w:lineRule="atLeast"/>
        <w:ind w:left="426"/>
        <w:jc w:val="both"/>
        <w:rPr>
          <w:sz w:val="20"/>
          <w:szCs w:val="20"/>
          <w:lang w:val="en-US"/>
        </w:rPr>
      </w:pPr>
      <w:r>
        <w:rPr>
          <w:rStyle w:val="FontStyle16"/>
          <w:rFonts w:asciiTheme="minorHAnsi" w:hAnsiTheme="minorHAnsi"/>
          <w:sz w:val="20"/>
          <w:szCs w:val="20"/>
          <w:lang w:val="en-US"/>
        </w:rPr>
        <w:t>g</w:t>
      </w:r>
      <w:r w:rsidR="00BF3408" w:rsidRPr="0041416A">
        <w:rPr>
          <w:rStyle w:val="FontStyle16"/>
          <w:rFonts w:asciiTheme="minorHAnsi" w:hAnsiTheme="minorHAnsi"/>
          <w:sz w:val="20"/>
          <w:szCs w:val="20"/>
          <w:lang w:val="en-US"/>
        </w:rPr>
        <w:t>etting to know chosen procedures and systems of norms and rules (legal, professional, organizational, ethical), related to the functioning of advertizing and multimedia branches</w:t>
      </w:r>
    </w:p>
    <w:p w:rsidR="004259E4" w:rsidRPr="0041416A" w:rsidRDefault="00A672D0" w:rsidP="00EA40DA">
      <w:pPr>
        <w:pStyle w:val="Akapitzlist"/>
        <w:numPr>
          <w:ilvl w:val="0"/>
          <w:numId w:val="11"/>
        </w:numPr>
        <w:suppressAutoHyphens/>
        <w:spacing w:after="0" w:line="100" w:lineRule="atLeast"/>
        <w:ind w:left="426"/>
        <w:jc w:val="both"/>
        <w:rPr>
          <w:sz w:val="20"/>
          <w:szCs w:val="20"/>
          <w:lang w:val="en-US"/>
        </w:rPr>
      </w:pPr>
      <w:r>
        <w:rPr>
          <w:sz w:val="20"/>
          <w:szCs w:val="20"/>
          <w:lang w:val="en-US"/>
        </w:rPr>
        <w:t>a</w:t>
      </w:r>
      <w:r w:rsidR="00BF3408" w:rsidRPr="0041416A">
        <w:rPr>
          <w:sz w:val="20"/>
          <w:szCs w:val="20"/>
          <w:lang w:val="en-US"/>
        </w:rPr>
        <w:t xml:space="preserve">cquiring consciousness of the influence of the continuous technological development on the work </w:t>
      </w:r>
      <w:r w:rsidR="00B2260D">
        <w:rPr>
          <w:sz w:val="20"/>
          <w:szCs w:val="20"/>
          <w:lang w:val="en-US"/>
        </w:rPr>
        <w:br/>
      </w:r>
      <w:r>
        <w:rPr>
          <w:sz w:val="20"/>
          <w:szCs w:val="20"/>
          <w:lang w:val="en-US"/>
        </w:rPr>
        <w:t>in advert and multimedia branch</w:t>
      </w:r>
    </w:p>
    <w:p w:rsidR="004259E4" w:rsidRPr="0041416A" w:rsidRDefault="00A672D0" w:rsidP="00EA40DA">
      <w:pPr>
        <w:pStyle w:val="Akapitzlist"/>
        <w:numPr>
          <w:ilvl w:val="0"/>
          <w:numId w:val="11"/>
        </w:numPr>
        <w:suppressAutoHyphens/>
        <w:spacing w:after="0" w:line="100" w:lineRule="atLeast"/>
        <w:ind w:left="426"/>
        <w:jc w:val="both"/>
        <w:rPr>
          <w:rStyle w:val="FontStyle16"/>
          <w:rFonts w:asciiTheme="minorHAnsi" w:hAnsiTheme="minorHAnsi"/>
          <w:sz w:val="20"/>
          <w:szCs w:val="20"/>
          <w:lang w:val="en-US"/>
        </w:rPr>
      </w:pPr>
      <w:r>
        <w:rPr>
          <w:sz w:val="20"/>
          <w:szCs w:val="20"/>
          <w:lang w:val="en-US"/>
        </w:rPr>
        <w:t>r</w:t>
      </w:r>
      <w:r w:rsidR="00BF3408" w:rsidRPr="0041416A">
        <w:rPr>
          <w:sz w:val="20"/>
          <w:szCs w:val="20"/>
          <w:lang w:val="en-US"/>
        </w:rPr>
        <w:t>ealization of the significance of effective teamwork</w:t>
      </w:r>
    </w:p>
    <w:p w:rsidR="004259E4" w:rsidRPr="0041416A" w:rsidRDefault="00A672D0" w:rsidP="00EA40DA">
      <w:pPr>
        <w:pStyle w:val="Akapitzlist"/>
        <w:numPr>
          <w:ilvl w:val="0"/>
          <w:numId w:val="11"/>
        </w:numPr>
        <w:suppressAutoHyphens/>
        <w:spacing w:after="0" w:line="100" w:lineRule="atLeast"/>
        <w:ind w:left="426"/>
        <w:jc w:val="both"/>
        <w:rPr>
          <w:sz w:val="20"/>
          <w:szCs w:val="20"/>
          <w:lang w:val="en-US"/>
        </w:rPr>
      </w:pPr>
      <w:r>
        <w:rPr>
          <w:rStyle w:val="FontStyle16"/>
          <w:rFonts w:asciiTheme="minorHAnsi" w:hAnsiTheme="minorHAnsi"/>
          <w:sz w:val="20"/>
          <w:szCs w:val="20"/>
          <w:lang w:val="en-US"/>
        </w:rPr>
        <w:t>a</w:t>
      </w:r>
      <w:r w:rsidR="00BF3408" w:rsidRPr="0041416A">
        <w:rPr>
          <w:rStyle w:val="FontStyle16"/>
          <w:rFonts w:asciiTheme="minorHAnsi" w:hAnsiTheme="minorHAnsi"/>
          <w:sz w:val="20"/>
          <w:szCs w:val="20"/>
          <w:lang w:val="en-US"/>
        </w:rPr>
        <w:t>cquiring the consciousness of existence and the skill of solving chosen problems connected to project and brand management</w:t>
      </w:r>
    </w:p>
    <w:p w:rsidR="004259E4" w:rsidRPr="0041416A" w:rsidRDefault="00A672D0" w:rsidP="00EA40DA">
      <w:pPr>
        <w:pStyle w:val="Akapitzlist"/>
        <w:numPr>
          <w:ilvl w:val="0"/>
          <w:numId w:val="11"/>
        </w:numPr>
        <w:suppressAutoHyphens/>
        <w:spacing w:after="0" w:line="100" w:lineRule="atLeast"/>
        <w:ind w:left="426"/>
        <w:jc w:val="both"/>
        <w:rPr>
          <w:sz w:val="20"/>
          <w:szCs w:val="20"/>
          <w:lang w:val="en-US"/>
        </w:rPr>
      </w:pPr>
      <w:r>
        <w:rPr>
          <w:sz w:val="20"/>
          <w:szCs w:val="20"/>
          <w:lang w:val="en-US"/>
        </w:rPr>
        <w:t>p</w:t>
      </w:r>
      <w:r w:rsidR="00D22565" w:rsidRPr="0041416A">
        <w:rPr>
          <w:sz w:val="20"/>
          <w:szCs w:val="20"/>
          <w:lang w:val="en-US"/>
        </w:rPr>
        <w:t xml:space="preserve">reparation to work in advertizing agencies, publishing houses, </w:t>
      </w:r>
      <w:r w:rsidR="00D22565" w:rsidRPr="0041416A">
        <w:rPr>
          <w:rFonts w:eastAsia="Times New Roman"/>
          <w:sz w:val="20"/>
          <w:szCs w:val="20"/>
          <w:lang w:val="en-US"/>
        </w:rPr>
        <w:t xml:space="preserve">printing companies, multimedia, games and applications developers, marketing sections in </w:t>
      </w:r>
      <w:r>
        <w:rPr>
          <w:rFonts w:eastAsia="Times New Roman"/>
          <w:sz w:val="20"/>
          <w:szCs w:val="20"/>
          <w:lang w:val="en-US"/>
        </w:rPr>
        <w:t>big or medium-sized enterprises</w:t>
      </w:r>
    </w:p>
    <w:p w:rsidR="004259E4" w:rsidRPr="0041416A" w:rsidRDefault="00A672D0" w:rsidP="00EA40DA">
      <w:pPr>
        <w:pStyle w:val="Akapitzlist"/>
        <w:numPr>
          <w:ilvl w:val="0"/>
          <w:numId w:val="11"/>
        </w:numPr>
        <w:suppressAutoHyphens/>
        <w:spacing w:after="0" w:line="100" w:lineRule="atLeast"/>
        <w:ind w:left="426"/>
        <w:jc w:val="both"/>
        <w:rPr>
          <w:sz w:val="20"/>
          <w:szCs w:val="20"/>
          <w:lang w:val="en-US"/>
        </w:rPr>
      </w:pPr>
      <w:r>
        <w:rPr>
          <w:sz w:val="20"/>
          <w:szCs w:val="20"/>
          <w:lang w:val="en-US"/>
        </w:rPr>
        <w:t>g</w:t>
      </w:r>
      <w:r w:rsidR="00D22565" w:rsidRPr="0041416A">
        <w:rPr>
          <w:sz w:val="20"/>
          <w:szCs w:val="20"/>
          <w:lang w:val="en-US"/>
        </w:rPr>
        <w:t>etting to know the functioning of subjects related to advertizing (organizational structure, functions, authorizations, aims) in the framework of the spec</w:t>
      </w:r>
      <w:r>
        <w:rPr>
          <w:sz w:val="20"/>
          <w:szCs w:val="20"/>
          <w:lang w:val="en-US"/>
        </w:rPr>
        <w:t>ificity of the internship place</w:t>
      </w:r>
    </w:p>
    <w:p w:rsidR="004259E4" w:rsidRPr="0041416A" w:rsidRDefault="00A672D0" w:rsidP="004259E4">
      <w:pPr>
        <w:pStyle w:val="Akapitzlist"/>
        <w:numPr>
          <w:ilvl w:val="0"/>
          <w:numId w:val="11"/>
        </w:numPr>
        <w:suppressAutoHyphens/>
        <w:spacing w:after="0" w:line="100" w:lineRule="atLeast"/>
        <w:ind w:left="426"/>
        <w:jc w:val="both"/>
        <w:rPr>
          <w:sz w:val="20"/>
          <w:szCs w:val="20"/>
          <w:lang w:val="en-US"/>
        </w:rPr>
      </w:pPr>
      <w:r>
        <w:rPr>
          <w:sz w:val="20"/>
          <w:szCs w:val="20"/>
          <w:lang w:val="en-US"/>
        </w:rPr>
        <w:t>g</w:t>
      </w:r>
      <w:r w:rsidR="00D22565" w:rsidRPr="0041416A">
        <w:rPr>
          <w:sz w:val="20"/>
          <w:szCs w:val="20"/>
          <w:lang w:val="en-US"/>
        </w:rPr>
        <w:t xml:space="preserve">etting familiar with specialist problems, depending on the place of internship, e.g. project management, communication with the project purchaser and subcontractors, the process of constructing the project foundations and its realization, </w:t>
      </w:r>
      <w:r w:rsidR="00641F81" w:rsidRPr="0041416A">
        <w:rPr>
          <w:sz w:val="20"/>
          <w:szCs w:val="20"/>
          <w:lang w:val="en-US"/>
        </w:rPr>
        <w:t>gathering and analyzing data, methodology of creative work, etc.</w:t>
      </w:r>
    </w:p>
    <w:p w:rsidR="00EA40DA" w:rsidRPr="0041416A" w:rsidRDefault="00EA40DA" w:rsidP="00EA40DA">
      <w:pPr>
        <w:suppressAutoHyphens/>
        <w:spacing w:after="0" w:line="100" w:lineRule="atLeast"/>
        <w:jc w:val="both"/>
        <w:rPr>
          <w:sz w:val="20"/>
          <w:szCs w:val="20"/>
          <w:lang w:val="en-US"/>
        </w:rPr>
      </w:pPr>
    </w:p>
    <w:p w:rsidR="00EA40DA" w:rsidRPr="0041416A" w:rsidRDefault="00641F81" w:rsidP="004259E4">
      <w:pPr>
        <w:jc w:val="both"/>
        <w:rPr>
          <w:rFonts w:eastAsia="Times New Roman"/>
          <w:b/>
          <w:sz w:val="20"/>
          <w:szCs w:val="20"/>
          <w:lang w:val="en-US"/>
        </w:rPr>
      </w:pPr>
      <w:r w:rsidRPr="0041416A">
        <w:rPr>
          <w:rFonts w:eastAsia="Times New Roman"/>
          <w:b/>
          <w:sz w:val="20"/>
          <w:szCs w:val="20"/>
          <w:lang w:val="en-US"/>
        </w:rPr>
        <w:t>The institution organizing the internship may narrow or broaden the area of internship if it is dictated by the specificity of the institution or if it facilitates reaching the internship aims.</w:t>
      </w:r>
    </w:p>
    <w:p w:rsidR="004259E4" w:rsidRPr="0041416A" w:rsidRDefault="00BF3408" w:rsidP="004259E4">
      <w:pPr>
        <w:rPr>
          <w:b/>
          <w:sz w:val="20"/>
          <w:szCs w:val="20"/>
          <w:lang w:val="en-US"/>
        </w:rPr>
      </w:pPr>
      <w:bookmarkStart w:id="0" w:name="_Toc360813833"/>
      <w:r w:rsidRPr="0041416A">
        <w:rPr>
          <w:b/>
          <w:sz w:val="20"/>
          <w:szCs w:val="20"/>
          <w:lang w:val="en-US"/>
        </w:rPr>
        <w:t>Places</w:t>
      </w:r>
      <w:r w:rsidR="00EA40DA" w:rsidRPr="0041416A">
        <w:rPr>
          <w:b/>
          <w:sz w:val="20"/>
          <w:szCs w:val="20"/>
          <w:lang w:val="en-US"/>
        </w:rPr>
        <w:t xml:space="preserve"> of the internship</w:t>
      </w:r>
      <w:r w:rsidR="004259E4" w:rsidRPr="0041416A">
        <w:rPr>
          <w:b/>
          <w:sz w:val="20"/>
          <w:szCs w:val="20"/>
          <w:lang w:val="en-US"/>
        </w:rPr>
        <w:t>:</w:t>
      </w:r>
      <w:bookmarkEnd w:id="0"/>
    </w:p>
    <w:p w:rsidR="00BF3408" w:rsidRPr="0041416A" w:rsidRDefault="00A672D0" w:rsidP="004259E4">
      <w:pPr>
        <w:jc w:val="both"/>
        <w:rPr>
          <w:rFonts w:eastAsia="Times New Roman"/>
          <w:sz w:val="20"/>
          <w:szCs w:val="20"/>
          <w:lang w:val="en-US"/>
        </w:rPr>
      </w:pPr>
      <w:r>
        <w:rPr>
          <w:rFonts w:eastAsia="Times New Roman"/>
          <w:sz w:val="20"/>
          <w:szCs w:val="20"/>
          <w:lang w:val="en-US"/>
        </w:rPr>
        <w:t>a</w:t>
      </w:r>
      <w:r w:rsidR="00BF3408" w:rsidRPr="0041416A">
        <w:rPr>
          <w:rFonts w:eastAsia="Times New Roman"/>
          <w:sz w:val="20"/>
          <w:szCs w:val="20"/>
          <w:lang w:val="en-US"/>
        </w:rPr>
        <w:t xml:space="preserve">dvertizing agencies, design studios, publishing houses, printing companies, multimedia, games and applications developers, marketing sections in big or </w:t>
      </w:r>
      <w:r>
        <w:rPr>
          <w:rFonts w:eastAsia="Times New Roman"/>
          <w:sz w:val="20"/>
          <w:szCs w:val="20"/>
          <w:lang w:val="en-US"/>
        </w:rPr>
        <w:t>medium-sized enterprises</w:t>
      </w:r>
    </w:p>
    <w:sectPr w:rsidR="00BF3408" w:rsidRPr="0041416A" w:rsidSect="00D951B6">
      <w:headerReference w:type="default" r:id="rId8"/>
      <w:footerReference w:type="default" r:id="rId9"/>
      <w:pgSz w:w="11906" w:h="16838"/>
      <w:pgMar w:top="426"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7CD" w:rsidRPr="000153E1" w:rsidRDefault="004927CD" w:rsidP="0070134E">
      <w:pPr>
        <w:spacing w:after="0" w:line="240" w:lineRule="auto"/>
        <w:rPr>
          <w:rFonts w:ascii="Calibri" w:eastAsia="Calibri" w:hAnsi="Calibri"/>
        </w:rPr>
      </w:pPr>
      <w:r>
        <w:separator/>
      </w:r>
    </w:p>
  </w:endnote>
  <w:endnote w:type="continuationSeparator" w:id="0">
    <w:p w:rsidR="004927CD" w:rsidRPr="000153E1" w:rsidRDefault="004927CD" w:rsidP="0070134E">
      <w:pPr>
        <w:spacing w:after="0" w:line="240" w:lineRule="auto"/>
        <w:rPr>
          <w:rFonts w:ascii="Calibri" w:eastAsia="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DejaVu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4E" w:rsidRDefault="0070134E" w:rsidP="0070134E">
    <w:pPr>
      <w:pStyle w:val="Stopka"/>
    </w:pPr>
  </w:p>
  <w:p w:rsidR="0070134E" w:rsidRDefault="007013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7CD" w:rsidRPr="000153E1" w:rsidRDefault="004927CD" w:rsidP="0070134E">
      <w:pPr>
        <w:spacing w:after="0" w:line="240" w:lineRule="auto"/>
        <w:rPr>
          <w:rFonts w:ascii="Calibri" w:eastAsia="Calibri" w:hAnsi="Calibri"/>
        </w:rPr>
      </w:pPr>
      <w:r>
        <w:separator/>
      </w:r>
    </w:p>
  </w:footnote>
  <w:footnote w:type="continuationSeparator" w:id="0">
    <w:p w:rsidR="004927CD" w:rsidRPr="000153E1" w:rsidRDefault="004927CD" w:rsidP="0070134E">
      <w:pPr>
        <w:spacing w:after="0" w:line="240" w:lineRule="auto"/>
        <w:rPr>
          <w:rFonts w:ascii="Calibri" w:eastAsia="Calibri" w:hAnsi="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4E" w:rsidRDefault="007B077A" w:rsidP="0070134E">
    <w:pPr>
      <w:pStyle w:val="Nagwek"/>
    </w:pPr>
    <w:r w:rsidRPr="007B077A">
      <w:rPr>
        <w:noProof/>
      </w:rPr>
      <w:drawing>
        <wp:inline distT="0" distB="0" distL="0" distR="0">
          <wp:extent cx="1638300" cy="542925"/>
          <wp:effectExtent l="19050" t="0" r="0" b="0"/>
          <wp:docPr id="2" name="Picture" descr="logo WSE_10,5x3,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WSE_10,5x3,5cm.jpg"/>
                  <pic:cNvPicPr>
                    <a:picLocks noChangeAspect="1" noChangeArrowheads="1"/>
                  </pic:cNvPicPr>
                </pic:nvPicPr>
                <pic:blipFill>
                  <a:blip r:embed="rId1"/>
                  <a:srcRect/>
                  <a:stretch>
                    <a:fillRect/>
                  </a:stretch>
                </pic:blipFill>
                <pic:spPr bwMode="auto">
                  <a:xfrm>
                    <a:off x="0" y="0"/>
                    <a:ext cx="1638300" cy="542925"/>
                  </a:xfrm>
                  <a:prstGeom prst="rect">
                    <a:avLst/>
                  </a:prstGeom>
                  <a:noFill/>
                  <a:ln w="9525">
                    <a:noFill/>
                    <a:miter lim="800000"/>
                    <a:headEnd/>
                    <a:tailEnd/>
                  </a:ln>
                </pic:spPr>
              </pic:pic>
            </a:graphicData>
          </a:graphic>
        </wp:inline>
      </w:drawing>
    </w:r>
  </w:p>
  <w:p w:rsidR="00BF3408" w:rsidRDefault="0070134E" w:rsidP="00BF3408">
    <w:pPr>
      <w:pStyle w:val="Nagwek"/>
      <w:tabs>
        <w:tab w:val="clear" w:pos="4536"/>
        <w:tab w:val="clear" w:pos="9072"/>
        <w:tab w:val="center" w:pos="4703"/>
        <w:tab w:val="right" w:pos="9356"/>
      </w:tabs>
      <w:rPr>
        <w:rFonts w:ascii="Calibri" w:hAnsi="Calibri" w:cs="Arial"/>
        <w:noProof/>
        <w:sz w:val="20"/>
        <w:szCs w:val="20"/>
        <w:lang w:val="en-US"/>
      </w:rPr>
    </w:pPr>
    <w:r>
      <w:rPr>
        <w:noProof/>
      </w:rPr>
      <w:tab/>
    </w:r>
    <w:r w:rsidR="00BF3408">
      <w:rPr>
        <w:noProof/>
        <w:lang w:val="en-US"/>
      </w:rPr>
      <w:tab/>
    </w:r>
    <w:r w:rsidR="00BF3408">
      <w:rPr>
        <w:rFonts w:ascii="Calibri" w:hAnsi="Calibri" w:cs="Arial"/>
        <w:noProof/>
        <w:sz w:val="20"/>
        <w:szCs w:val="20"/>
        <w:lang w:val="en-US"/>
      </w:rPr>
      <w:t>Attachment 2 to the Agreement regarding the establishment</w:t>
    </w:r>
  </w:p>
  <w:p w:rsidR="00BF3408" w:rsidRDefault="00BF3408" w:rsidP="00BF3408">
    <w:pPr>
      <w:pStyle w:val="Nagwek"/>
      <w:tabs>
        <w:tab w:val="clear" w:pos="4536"/>
        <w:tab w:val="clear" w:pos="9072"/>
        <w:tab w:val="center" w:pos="4703"/>
        <w:tab w:val="right" w:pos="9356"/>
      </w:tabs>
      <w:rPr>
        <w:lang w:val="en-US"/>
      </w:rPr>
    </w:pPr>
    <w:r>
      <w:rPr>
        <w:rFonts w:cs="Arial"/>
        <w:sz w:val="20"/>
        <w:szCs w:val="20"/>
        <w:lang w:val="en-US"/>
      </w:rPr>
      <w:t xml:space="preserve">                                                                                                        of rules and conditions of the Student’s internship</w:t>
    </w:r>
  </w:p>
  <w:p w:rsidR="0070134E" w:rsidRDefault="0070134E" w:rsidP="00BF3408">
    <w:pPr>
      <w:pStyle w:val="Nagwek"/>
      <w:tabs>
        <w:tab w:val="clear" w:pos="4536"/>
        <w:tab w:val="clear" w:pos="9072"/>
        <w:tab w:val="center" w:pos="4703"/>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DC677A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7492DA7"/>
    <w:multiLevelType w:val="hybridMultilevel"/>
    <w:tmpl w:val="4C70B7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4F1CC5"/>
    <w:multiLevelType w:val="hybridMultilevel"/>
    <w:tmpl w:val="E5A213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E5305D"/>
    <w:multiLevelType w:val="hybridMultilevel"/>
    <w:tmpl w:val="1E1A13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D274F4"/>
    <w:multiLevelType w:val="hybridMultilevel"/>
    <w:tmpl w:val="FA067C1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3F015797"/>
    <w:multiLevelType w:val="hybridMultilevel"/>
    <w:tmpl w:val="FDB21C6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4155116F"/>
    <w:multiLevelType w:val="hybridMultilevel"/>
    <w:tmpl w:val="13446A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6737193"/>
    <w:multiLevelType w:val="hybridMultilevel"/>
    <w:tmpl w:val="ADAC14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36C1D6F"/>
    <w:multiLevelType w:val="hybridMultilevel"/>
    <w:tmpl w:val="A7F878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68E1FB6"/>
    <w:multiLevelType w:val="hybridMultilevel"/>
    <w:tmpl w:val="450E9C0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3"/>
  </w:num>
  <w:num w:numId="6">
    <w:abstractNumId w:val="2"/>
  </w:num>
  <w:num w:numId="7">
    <w:abstractNumId w:val="8"/>
  </w:num>
  <w:num w:numId="8">
    <w:abstractNumId w:val="9"/>
  </w:num>
  <w:num w:numId="9">
    <w:abstractNumId w:val="0"/>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F50D0F"/>
    <w:rsid w:val="0005731C"/>
    <w:rsid w:val="00073000"/>
    <w:rsid w:val="000B2DAE"/>
    <w:rsid w:val="000D06C2"/>
    <w:rsid w:val="00116C25"/>
    <w:rsid w:val="001A5514"/>
    <w:rsid w:val="001A7FA4"/>
    <w:rsid w:val="001B4E17"/>
    <w:rsid w:val="00206F63"/>
    <w:rsid w:val="00356747"/>
    <w:rsid w:val="003579C5"/>
    <w:rsid w:val="0041416A"/>
    <w:rsid w:val="004259E4"/>
    <w:rsid w:val="0042683B"/>
    <w:rsid w:val="0043386C"/>
    <w:rsid w:val="00445BD8"/>
    <w:rsid w:val="004927CD"/>
    <w:rsid w:val="004F44BC"/>
    <w:rsid w:val="00531F7E"/>
    <w:rsid w:val="0056054B"/>
    <w:rsid w:val="005620AC"/>
    <w:rsid w:val="0058791F"/>
    <w:rsid w:val="005A418C"/>
    <w:rsid w:val="005C4549"/>
    <w:rsid w:val="005C7E3D"/>
    <w:rsid w:val="005D4176"/>
    <w:rsid w:val="005D6527"/>
    <w:rsid w:val="00602F6F"/>
    <w:rsid w:val="00631354"/>
    <w:rsid w:val="00641F81"/>
    <w:rsid w:val="00694A2D"/>
    <w:rsid w:val="006B30F3"/>
    <w:rsid w:val="006C0E47"/>
    <w:rsid w:val="006F5BCC"/>
    <w:rsid w:val="0070134E"/>
    <w:rsid w:val="007906B3"/>
    <w:rsid w:val="007A2167"/>
    <w:rsid w:val="007B077A"/>
    <w:rsid w:val="007C7E99"/>
    <w:rsid w:val="008213F7"/>
    <w:rsid w:val="00831DD7"/>
    <w:rsid w:val="00832175"/>
    <w:rsid w:val="008972E4"/>
    <w:rsid w:val="008D5AC0"/>
    <w:rsid w:val="00930815"/>
    <w:rsid w:val="009552ED"/>
    <w:rsid w:val="00960936"/>
    <w:rsid w:val="009A2D2F"/>
    <w:rsid w:val="009C7308"/>
    <w:rsid w:val="009D4147"/>
    <w:rsid w:val="009E5CBF"/>
    <w:rsid w:val="009F4970"/>
    <w:rsid w:val="00A672D0"/>
    <w:rsid w:val="00A71E81"/>
    <w:rsid w:val="00AA3D1E"/>
    <w:rsid w:val="00AB251F"/>
    <w:rsid w:val="00B01BDC"/>
    <w:rsid w:val="00B03946"/>
    <w:rsid w:val="00B05ACC"/>
    <w:rsid w:val="00B13C11"/>
    <w:rsid w:val="00B2084B"/>
    <w:rsid w:val="00B2260D"/>
    <w:rsid w:val="00B238ED"/>
    <w:rsid w:val="00B63B7B"/>
    <w:rsid w:val="00B870F4"/>
    <w:rsid w:val="00B917DE"/>
    <w:rsid w:val="00BA42E0"/>
    <w:rsid w:val="00BD3CA4"/>
    <w:rsid w:val="00BF3408"/>
    <w:rsid w:val="00C4205A"/>
    <w:rsid w:val="00C85C68"/>
    <w:rsid w:val="00CB602E"/>
    <w:rsid w:val="00CB734E"/>
    <w:rsid w:val="00CD7250"/>
    <w:rsid w:val="00D22565"/>
    <w:rsid w:val="00D354F0"/>
    <w:rsid w:val="00D407A0"/>
    <w:rsid w:val="00D47FC3"/>
    <w:rsid w:val="00D609D9"/>
    <w:rsid w:val="00D7235D"/>
    <w:rsid w:val="00D73B72"/>
    <w:rsid w:val="00D81428"/>
    <w:rsid w:val="00D951B6"/>
    <w:rsid w:val="00DF3417"/>
    <w:rsid w:val="00E72424"/>
    <w:rsid w:val="00E873AF"/>
    <w:rsid w:val="00EA40DA"/>
    <w:rsid w:val="00EE0593"/>
    <w:rsid w:val="00F03255"/>
    <w:rsid w:val="00F50D0F"/>
    <w:rsid w:val="00FC2F9E"/>
    <w:rsid w:val="00FC6BC4"/>
    <w:rsid w:val="00FD7A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551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1DD7"/>
    <w:pPr>
      <w:spacing w:after="0" w:line="240" w:lineRule="auto"/>
    </w:pPr>
  </w:style>
  <w:style w:type="paragraph" w:styleId="Nagwek">
    <w:name w:val="header"/>
    <w:basedOn w:val="Normalny"/>
    <w:link w:val="NagwekZnak"/>
    <w:uiPriority w:val="99"/>
    <w:unhideWhenUsed/>
    <w:rsid w:val="007013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34E"/>
  </w:style>
  <w:style w:type="paragraph" w:styleId="Stopka">
    <w:name w:val="footer"/>
    <w:basedOn w:val="Normalny"/>
    <w:link w:val="StopkaZnak"/>
    <w:unhideWhenUsed/>
    <w:rsid w:val="007013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34E"/>
  </w:style>
  <w:style w:type="paragraph" w:customStyle="1" w:styleId="Gwka">
    <w:name w:val="Główka"/>
    <w:basedOn w:val="Normalny"/>
    <w:rsid w:val="0070134E"/>
    <w:pPr>
      <w:suppressLineNumbers/>
      <w:tabs>
        <w:tab w:val="center" w:pos="4536"/>
        <w:tab w:val="right" w:pos="9072"/>
      </w:tabs>
      <w:suppressAutoHyphens/>
      <w:spacing w:after="0" w:line="100" w:lineRule="atLeast"/>
    </w:pPr>
    <w:rPr>
      <w:rFonts w:ascii="Calibri" w:eastAsia="DejaVu Sans" w:hAnsi="Calibri" w:cs="Calibri"/>
      <w:color w:val="000000"/>
      <w:sz w:val="24"/>
      <w:szCs w:val="24"/>
    </w:rPr>
  </w:style>
  <w:style w:type="paragraph" w:styleId="Tekstdymka">
    <w:name w:val="Balloon Text"/>
    <w:basedOn w:val="Normalny"/>
    <w:link w:val="TekstdymkaZnak"/>
    <w:uiPriority w:val="99"/>
    <w:semiHidden/>
    <w:unhideWhenUsed/>
    <w:rsid w:val="00701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134E"/>
    <w:rPr>
      <w:rFonts w:ascii="Tahoma" w:hAnsi="Tahoma" w:cs="Tahoma"/>
      <w:sz w:val="16"/>
      <w:szCs w:val="16"/>
    </w:rPr>
  </w:style>
  <w:style w:type="paragraph" w:styleId="Zwykytekst">
    <w:name w:val="Plain Text"/>
    <w:basedOn w:val="Normalny"/>
    <w:link w:val="ZwykytekstZnak"/>
    <w:uiPriority w:val="99"/>
    <w:unhideWhenUsed/>
    <w:rsid w:val="00D951B6"/>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D951B6"/>
    <w:rPr>
      <w:rFonts w:ascii="Consolas" w:hAnsi="Consolas"/>
      <w:sz w:val="21"/>
      <w:szCs w:val="21"/>
    </w:rPr>
  </w:style>
  <w:style w:type="character" w:customStyle="1" w:styleId="FontStyle16">
    <w:name w:val="Font Style16"/>
    <w:rsid w:val="004259E4"/>
    <w:rPr>
      <w:rFonts w:ascii="Times New Roman" w:hAnsi="Times New Roman" w:cs="Times New Roman" w:hint="default"/>
      <w:sz w:val="24"/>
      <w:szCs w:val="24"/>
    </w:rPr>
  </w:style>
  <w:style w:type="paragraph" w:styleId="Tekstpodstawowy">
    <w:name w:val="Body Text"/>
    <w:basedOn w:val="Normalny"/>
    <w:link w:val="TekstpodstawowyZnak"/>
    <w:rsid w:val="004259E4"/>
    <w:pPr>
      <w:suppressAutoHyphens/>
      <w:spacing w:after="120" w:line="100" w:lineRule="atLeast"/>
    </w:pPr>
    <w:rPr>
      <w:rFonts w:ascii="Times New Roman" w:eastAsia="MS Mincho"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4259E4"/>
    <w:rPr>
      <w:rFonts w:ascii="Times New Roman" w:eastAsia="MS Mincho" w:hAnsi="Times New Roman" w:cs="Times New Roman"/>
      <w:kern w:val="1"/>
      <w:sz w:val="24"/>
      <w:szCs w:val="24"/>
      <w:lang w:eastAsia="ar-SA"/>
    </w:rPr>
  </w:style>
  <w:style w:type="paragraph" w:styleId="Tekstpodstawowywcity">
    <w:name w:val="Body Text Indent"/>
    <w:basedOn w:val="Normalny"/>
    <w:link w:val="TekstpodstawowywcityZnak"/>
    <w:rsid w:val="004259E4"/>
    <w:pPr>
      <w:suppressAutoHyphens/>
      <w:spacing w:line="100" w:lineRule="atLeast"/>
      <w:ind w:left="283" w:firstLine="709"/>
    </w:pPr>
    <w:rPr>
      <w:rFonts w:ascii="Times New Roman" w:eastAsia="MS Mincho" w:hAnsi="Times New Roman" w:cs="Times New Roman"/>
      <w:kern w:val="1"/>
      <w:sz w:val="24"/>
      <w:szCs w:val="24"/>
      <w:lang w:eastAsia="ar-SA"/>
    </w:rPr>
  </w:style>
  <w:style w:type="character" w:customStyle="1" w:styleId="TekstpodstawowywcityZnak">
    <w:name w:val="Tekst podstawowy wcięty Znak"/>
    <w:basedOn w:val="Domylnaczcionkaakapitu"/>
    <w:link w:val="Tekstpodstawowywcity"/>
    <w:rsid w:val="004259E4"/>
    <w:rPr>
      <w:rFonts w:ascii="Times New Roman" w:eastAsia="MS Mincho" w:hAnsi="Times New Roman" w:cs="Times New Roman"/>
      <w:kern w:val="1"/>
      <w:sz w:val="24"/>
      <w:szCs w:val="24"/>
      <w:lang w:eastAsia="ar-SA"/>
    </w:rPr>
  </w:style>
  <w:style w:type="paragraph" w:styleId="Akapitzlist">
    <w:name w:val="List Paragraph"/>
    <w:basedOn w:val="Normalny"/>
    <w:uiPriority w:val="34"/>
    <w:qFormat/>
    <w:rsid w:val="00EA4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1DD7"/>
    <w:pPr>
      <w:spacing w:after="0" w:line="240" w:lineRule="auto"/>
    </w:pPr>
  </w:style>
  <w:style w:type="paragraph" w:styleId="Nagwek">
    <w:name w:val="header"/>
    <w:basedOn w:val="Normalny"/>
    <w:link w:val="NagwekZnak"/>
    <w:uiPriority w:val="99"/>
    <w:unhideWhenUsed/>
    <w:rsid w:val="007013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34E"/>
  </w:style>
  <w:style w:type="paragraph" w:styleId="Stopka">
    <w:name w:val="footer"/>
    <w:basedOn w:val="Normalny"/>
    <w:link w:val="StopkaZnak"/>
    <w:unhideWhenUsed/>
    <w:rsid w:val="007013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34E"/>
  </w:style>
  <w:style w:type="paragraph" w:customStyle="1" w:styleId="Gwka">
    <w:name w:val="Główka"/>
    <w:basedOn w:val="Normalny"/>
    <w:rsid w:val="0070134E"/>
    <w:pPr>
      <w:suppressLineNumbers/>
      <w:tabs>
        <w:tab w:val="center" w:pos="4536"/>
        <w:tab w:val="right" w:pos="9072"/>
      </w:tabs>
      <w:suppressAutoHyphens/>
      <w:spacing w:after="0" w:line="100" w:lineRule="atLeast"/>
    </w:pPr>
    <w:rPr>
      <w:rFonts w:ascii="Calibri" w:eastAsia="DejaVu Sans" w:hAnsi="Calibri" w:cs="Calibri"/>
      <w:color w:val="000000"/>
      <w:sz w:val="24"/>
      <w:szCs w:val="24"/>
    </w:rPr>
  </w:style>
  <w:style w:type="paragraph" w:styleId="Tekstdymka">
    <w:name w:val="Balloon Text"/>
    <w:basedOn w:val="Normalny"/>
    <w:link w:val="TekstdymkaZnak"/>
    <w:uiPriority w:val="99"/>
    <w:semiHidden/>
    <w:unhideWhenUsed/>
    <w:rsid w:val="00701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134E"/>
    <w:rPr>
      <w:rFonts w:ascii="Tahoma" w:hAnsi="Tahoma" w:cs="Tahoma"/>
      <w:sz w:val="16"/>
      <w:szCs w:val="16"/>
    </w:rPr>
  </w:style>
  <w:style w:type="paragraph" w:styleId="Zwykytekst">
    <w:name w:val="Plain Text"/>
    <w:basedOn w:val="Normalny"/>
    <w:link w:val="ZwykytekstZnak"/>
    <w:uiPriority w:val="99"/>
    <w:unhideWhenUsed/>
    <w:rsid w:val="00D951B6"/>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D951B6"/>
    <w:rPr>
      <w:rFonts w:ascii="Consolas" w:hAnsi="Consolas"/>
      <w:sz w:val="21"/>
      <w:szCs w:val="21"/>
    </w:rPr>
  </w:style>
  <w:style w:type="character" w:customStyle="1" w:styleId="FontStyle16">
    <w:name w:val="Font Style16"/>
    <w:rsid w:val="004259E4"/>
    <w:rPr>
      <w:rFonts w:ascii="Times New Roman" w:hAnsi="Times New Roman" w:cs="Times New Roman" w:hint="default"/>
      <w:sz w:val="24"/>
      <w:szCs w:val="24"/>
    </w:rPr>
  </w:style>
  <w:style w:type="paragraph" w:styleId="Tekstpodstawowy">
    <w:name w:val="Body Text"/>
    <w:basedOn w:val="Normalny"/>
    <w:link w:val="TekstpodstawowyZnak"/>
    <w:rsid w:val="004259E4"/>
    <w:pPr>
      <w:suppressAutoHyphens/>
      <w:spacing w:after="120" w:line="100" w:lineRule="atLeast"/>
    </w:pPr>
    <w:rPr>
      <w:rFonts w:ascii="Times New Roman" w:eastAsia="MS Mincho"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4259E4"/>
    <w:rPr>
      <w:rFonts w:ascii="Times New Roman" w:eastAsia="MS Mincho" w:hAnsi="Times New Roman" w:cs="Times New Roman"/>
      <w:kern w:val="1"/>
      <w:sz w:val="24"/>
      <w:szCs w:val="24"/>
      <w:lang w:eastAsia="ar-SA"/>
    </w:rPr>
  </w:style>
  <w:style w:type="paragraph" w:styleId="Tekstpodstawowywcity">
    <w:name w:val="Body Text Indent"/>
    <w:basedOn w:val="Normalny"/>
    <w:link w:val="TekstpodstawowywcityZnak"/>
    <w:rsid w:val="004259E4"/>
    <w:pPr>
      <w:suppressAutoHyphens/>
      <w:spacing w:line="100" w:lineRule="atLeast"/>
      <w:ind w:left="283" w:firstLine="709"/>
    </w:pPr>
    <w:rPr>
      <w:rFonts w:ascii="Times New Roman" w:eastAsia="MS Mincho" w:hAnsi="Times New Roman" w:cs="Times New Roman"/>
      <w:kern w:val="1"/>
      <w:sz w:val="24"/>
      <w:szCs w:val="24"/>
      <w:lang w:eastAsia="ar-SA"/>
    </w:rPr>
  </w:style>
  <w:style w:type="character" w:customStyle="1" w:styleId="TekstpodstawowywcityZnak">
    <w:name w:val="Tekst podstawowy wcięty Znak"/>
    <w:basedOn w:val="Domylnaczcionkaakapitu"/>
    <w:link w:val="Tekstpodstawowywcity"/>
    <w:rsid w:val="004259E4"/>
    <w:rPr>
      <w:rFonts w:ascii="Times New Roman" w:eastAsia="MS Mincho"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720134898">
      <w:bodyDiv w:val="1"/>
      <w:marLeft w:val="0"/>
      <w:marRight w:val="0"/>
      <w:marTop w:val="0"/>
      <w:marBottom w:val="0"/>
      <w:divBdr>
        <w:top w:val="none" w:sz="0" w:space="0" w:color="auto"/>
        <w:left w:val="none" w:sz="0" w:space="0" w:color="auto"/>
        <w:bottom w:val="none" w:sz="0" w:space="0" w:color="auto"/>
        <w:right w:val="none" w:sz="0" w:space="0" w:color="auto"/>
      </w:divBdr>
    </w:div>
    <w:div w:id="15988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65DDE-93C1-45A9-9E4B-F7964038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293</Words>
  <Characters>1761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Wyższa Szkoła Europejska w Krakowie</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aweglarz</dc:creator>
  <cp:lastModifiedBy>aweglarz</cp:lastModifiedBy>
  <cp:revision>8</cp:revision>
  <cp:lastPrinted>2015-06-26T08:27:00Z</cp:lastPrinted>
  <dcterms:created xsi:type="dcterms:W3CDTF">2015-10-10T14:16:00Z</dcterms:created>
  <dcterms:modified xsi:type="dcterms:W3CDTF">2016-01-30T08:31:00Z</dcterms:modified>
</cp:coreProperties>
</file>